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BD22" w14:textId="77777777" w:rsidR="00102217" w:rsidRDefault="00102217" w:rsidP="00102217">
      <w:pPr>
        <w:jc w:val="center"/>
        <w:rPr>
          <w:rFonts w:ascii="Avenir Book" w:hAnsi="Avenir Book"/>
          <w:sz w:val="36"/>
          <w:szCs w:val="36"/>
        </w:rPr>
      </w:pPr>
      <w:bookmarkStart w:id="0" w:name="_GoBack"/>
      <w:bookmarkEnd w:id="0"/>
      <w:r w:rsidRPr="00102217">
        <w:rPr>
          <w:rFonts w:ascii="Avenir Book" w:hAnsi="Avenir Book"/>
          <w:sz w:val="36"/>
          <w:szCs w:val="36"/>
        </w:rPr>
        <w:t>Low Polygon Images</w:t>
      </w:r>
    </w:p>
    <w:p w14:paraId="7823B3D7" w14:textId="77777777" w:rsidR="00F64888" w:rsidRPr="00F64888" w:rsidRDefault="00F64888" w:rsidP="00102217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Part 1</w:t>
      </w:r>
    </w:p>
    <w:p w14:paraId="0CB72DEE" w14:textId="77777777" w:rsidR="00102217" w:rsidRDefault="00102217" w:rsidP="0010221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Prep your document:  Open your image, using Image Size verify that your image is a suitable size.  Nothing smaller than 7” by 7”.  </w:t>
      </w:r>
      <w:r w:rsidR="00F64888">
        <w:rPr>
          <w:rFonts w:ascii="Avenir Book" w:hAnsi="Avenir Book"/>
          <w:sz w:val="22"/>
          <w:szCs w:val="22"/>
        </w:rPr>
        <w:t xml:space="preserve">Your image needs to be symmetrical.  </w:t>
      </w:r>
      <w:r>
        <w:rPr>
          <w:rFonts w:ascii="Avenir Book" w:hAnsi="Avenir Book"/>
          <w:sz w:val="22"/>
          <w:szCs w:val="22"/>
        </w:rPr>
        <w:t>Save As &gt; Name, Low Poly.</w:t>
      </w:r>
    </w:p>
    <w:p w14:paraId="6A69A973" w14:textId="77777777" w:rsidR="00102217" w:rsidRDefault="00240553" w:rsidP="0010221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Activate</w:t>
      </w:r>
      <w:r w:rsidR="007D389B">
        <w:rPr>
          <w:rFonts w:ascii="Avenir Book" w:hAnsi="Avenir Book"/>
          <w:sz w:val="22"/>
          <w:szCs w:val="22"/>
        </w:rPr>
        <w:t xml:space="preserve"> Rulers.</w:t>
      </w:r>
    </w:p>
    <w:p w14:paraId="72967E23" w14:textId="77777777" w:rsidR="00102217" w:rsidRDefault="00240553" w:rsidP="0010221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View &gt; </w:t>
      </w:r>
      <w:r w:rsidR="00102217">
        <w:rPr>
          <w:rFonts w:ascii="Avenir Book" w:hAnsi="Avenir Book"/>
          <w:sz w:val="22"/>
          <w:szCs w:val="22"/>
        </w:rPr>
        <w:t>Show &gt; Gr</w:t>
      </w:r>
      <w:r>
        <w:rPr>
          <w:rFonts w:ascii="Avenir Book" w:hAnsi="Avenir Book"/>
          <w:sz w:val="22"/>
          <w:szCs w:val="22"/>
        </w:rPr>
        <w:t>id.  Preferences &gt; Guides, Grid</w:t>
      </w:r>
      <w:r w:rsidR="00102217">
        <w:rPr>
          <w:rFonts w:ascii="Avenir Book" w:hAnsi="Avenir Book"/>
          <w:sz w:val="22"/>
          <w:szCs w:val="22"/>
        </w:rPr>
        <w:t>, &amp; Slices.  Style &gt; Lines = 20 Pixels and 1 Subdivisions.  Color should be set to Gray (808080).</w:t>
      </w:r>
    </w:p>
    <w:p w14:paraId="1271EAFF" w14:textId="77777777" w:rsidR="007D389B" w:rsidRDefault="007D389B" w:rsidP="0010221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Activate Snap Grid.  View &gt; Snap To &gt; Grid</w:t>
      </w:r>
    </w:p>
    <w:p w14:paraId="3750E9DE" w14:textId="77777777" w:rsidR="00102217" w:rsidRDefault="00102217" w:rsidP="0010221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Command J to copy layer.</w:t>
      </w:r>
    </w:p>
    <w:p w14:paraId="3628AA16" w14:textId="77777777" w:rsidR="00102217" w:rsidRDefault="00240553" w:rsidP="0010221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Z (Zoom) and</w:t>
      </w:r>
      <w:r w:rsidR="00102217">
        <w:rPr>
          <w:rFonts w:ascii="Avenir Book" w:hAnsi="Avenir Book"/>
          <w:sz w:val="22"/>
          <w:szCs w:val="22"/>
        </w:rPr>
        <w:t xml:space="preserve"> zoom into the eye.  Hold Spacebar to reposition the eye.</w:t>
      </w:r>
    </w:p>
    <w:p w14:paraId="5111EFEC" w14:textId="77777777" w:rsidR="00102217" w:rsidRDefault="00102217" w:rsidP="0010221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Polygonal Lasso Tool, uncheck Anti-Alias (This removes transparent edges from your selections).</w:t>
      </w:r>
    </w:p>
    <w:p w14:paraId="382E1A16" w14:textId="77777777" w:rsidR="00F64888" w:rsidRDefault="00102217" w:rsidP="0010221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Start on the eyes.  We are only changing half of the face.  Polygons are triangular in shape and their sizes should correspond with the areas in your </w:t>
      </w:r>
      <w:proofErr w:type="gramStart"/>
      <w:r>
        <w:rPr>
          <w:rFonts w:ascii="Avenir Book" w:hAnsi="Avenir Book"/>
          <w:sz w:val="22"/>
          <w:szCs w:val="22"/>
        </w:rPr>
        <w:t>image</w:t>
      </w:r>
      <w:proofErr w:type="gramEnd"/>
      <w:r>
        <w:rPr>
          <w:rFonts w:ascii="Avenir Book" w:hAnsi="Avenir Book"/>
          <w:sz w:val="22"/>
          <w:szCs w:val="22"/>
        </w:rPr>
        <w:t xml:space="preserve"> that have specific angles and</w:t>
      </w:r>
      <w:r w:rsidR="00F64888">
        <w:rPr>
          <w:rFonts w:ascii="Avenir Book" w:hAnsi="Avenir Book"/>
          <w:sz w:val="22"/>
          <w:szCs w:val="22"/>
        </w:rPr>
        <w:t xml:space="preserve"> consistent colors or tonal value.</w:t>
      </w:r>
    </w:p>
    <w:p w14:paraId="5BAB804D" w14:textId="77777777" w:rsidR="00140D4B" w:rsidRDefault="00F64888" w:rsidP="0010221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Make a polygon selection, click two corners and complete your path on the third point.</w:t>
      </w:r>
      <w:r w:rsidR="00140D4B">
        <w:rPr>
          <w:rFonts w:ascii="Avenir Book" w:hAnsi="Avenir Book"/>
          <w:sz w:val="22"/>
          <w:szCs w:val="22"/>
        </w:rPr>
        <w:t xml:space="preserve">  (Complete Path)</w:t>
      </w:r>
    </w:p>
    <w:p w14:paraId="5D6600A8" w14:textId="77777777" w:rsidR="00140D4B" w:rsidRPr="00140D4B" w:rsidRDefault="00140D4B" w:rsidP="00140D4B">
      <w:pP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                                                 </w:t>
      </w:r>
      <w:r>
        <w:rPr>
          <w:rFonts w:ascii="Avenir Book" w:hAnsi="Avenir Book"/>
          <w:noProof/>
          <w:sz w:val="22"/>
          <w:szCs w:val="22"/>
        </w:rPr>
        <w:drawing>
          <wp:inline distT="0" distB="0" distL="0" distR="0" wp14:anchorId="61EF4BD1" wp14:editId="343C7AF3">
            <wp:extent cx="3141233" cy="1483360"/>
            <wp:effectExtent l="0" t="0" r="8890" b="0"/>
            <wp:docPr id="2" name="Picture 2" descr="MacIntosh HD:Users:amy.courtney:Desktop:Screen Shot 2015-05-03 at 1.12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y.courtney:Desktop:Screen Shot 2015-05-03 at 1.12.3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233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venir Book" w:hAnsi="Avenir Book"/>
          <w:sz w:val="22"/>
          <w:szCs w:val="22"/>
        </w:rPr>
        <w:t xml:space="preserve"> </w:t>
      </w:r>
    </w:p>
    <w:p w14:paraId="2D342272" w14:textId="77777777" w:rsidR="00F64888" w:rsidRDefault="00F64888" w:rsidP="0010221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With your selection active, Filter &gt; Blur &gt; Average.  This will apply a general value to your selection.  Command D to deactivate your selection.</w:t>
      </w:r>
    </w:p>
    <w:p w14:paraId="441A3B17" w14:textId="77777777" w:rsidR="00F64888" w:rsidRDefault="00F64888" w:rsidP="0010221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Continue onto the next polygon.  Remember, start with two corners and end with your third point.  Command F will apply the last filter you used.  Command D to deactivate your selection.</w:t>
      </w:r>
    </w:p>
    <w:p w14:paraId="3D59CCBA" w14:textId="77777777" w:rsidR="00140D4B" w:rsidRDefault="00F64888" w:rsidP="0010221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Fill polygons around the eye.  NO gaps, holes, or open spots!  Vary size, color, and direction.  Create larger polygons as you spread to the larger parts of the face.</w:t>
      </w:r>
    </w:p>
    <w:p w14:paraId="390FE093" w14:textId="77777777" w:rsidR="00140D4B" w:rsidRPr="00140D4B" w:rsidRDefault="00140D4B" w:rsidP="00140D4B">
      <w:pPr>
        <w:jc w:val="center"/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noProof/>
          <w:sz w:val="22"/>
          <w:szCs w:val="22"/>
        </w:rPr>
        <w:drawing>
          <wp:inline distT="0" distB="0" distL="0" distR="0" wp14:anchorId="0F4596F2" wp14:editId="7BBC6D25">
            <wp:extent cx="2001520" cy="1278749"/>
            <wp:effectExtent l="0" t="0" r="5080" b="0"/>
            <wp:docPr id="3" name="Picture 3" descr="MacIntosh HD:Users:amy.courtney:Desktop:Screen Shot 2015-05-03 at 1.29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my.courtney:Desktop:Screen Shot 2015-05-03 at 1.29.01 PM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94" cy="1279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73B8C" w14:textId="77777777" w:rsidR="00F64888" w:rsidRDefault="00F64888" w:rsidP="00102217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Finally, create a white, polygon highlight on the eye.</w:t>
      </w:r>
    </w:p>
    <w:p w14:paraId="49244306" w14:textId="77777777" w:rsidR="00F64888" w:rsidRDefault="00F64888" w:rsidP="00F64888">
      <w:pPr>
        <w:rPr>
          <w:rFonts w:ascii="Avenir Book" w:hAnsi="Avenir Book"/>
          <w:sz w:val="22"/>
          <w:szCs w:val="22"/>
        </w:rPr>
      </w:pPr>
    </w:p>
    <w:p w14:paraId="0F2C1CDE" w14:textId="77777777" w:rsidR="00F64888" w:rsidRDefault="00F64888" w:rsidP="00F64888">
      <w:pPr>
        <w:jc w:val="center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Part 2</w:t>
      </w:r>
    </w:p>
    <w:p w14:paraId="2A5C2267" w14:textId="77777777" w:rsidR="00F64888" w:rsidRDefault="00F64888" w:rsidP="00F64888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Rectangular Marquee Tool, select the left side of the portrait.</w:t>
      </w:r>
    </w:p>
    <w:p w14:paraId="2BA09446" w14:textId="77777777" w:rsidR="00F64888" w:rsidRDefault="00F64888" w:rsidP="00F64888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Command J to cut/copy to a new layer.</w:t>
      </w:r>
    </w:p>
    <w:p w14:paraId="4A650683" w14:textId="77777777" w:rsidR="00F64888" w:rsidRDefault="00F64888" w:rsidP="00F64888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Command T (Free Transform) </w:t>
      </w:r>
      <w:proofErr w:type="gramStart"/>
      <w:r>
        <w:rPr>
          <w:rFonts w:ascii="Avenir Book" w:hAnsi="Avenir Book"/>
          <w:sz w:val="22"/>
          <w:szCs w:val="22"/>
        </w:rPr>
        <w:t>use</w:t>
      </w:r>
      <w:proofErr w:type="gramEnd"/>
      <w:r>
        <w:rPr>
          <w:rFonts w:ascii="Avenir Book" w:hAnsi="Avenir Book"/>
          <w:sz w:val="22"/>
          <w:szCs w:val="22"/>
        </w:rPr>
        <w:t xml:space="preserve"> the horizontal double arrow </w:t>
      </w:r>
      <w:r w:rsidR="00140D4B">
        <w:rPr>
          <w:rFonts w:ascii="Avenir Book" w:hAnsi="Avenir Book"/>
          <w:sz w:val="22"/>
          <w:szCs w:val="22"/>
        </w:rPr>
        <w:t xml:space="preserve">            </w:t>
      </w:r>
      <w:r>
        <w:rPr>
          <w:rFonts w:ascii="Avenir Book" w:hAnsi="Avenir Book"/>
          <w:sz w:val="22"/>
          <w:szCs w:val="22"/>
        </w:rPr>
        <w:t>to drag across and press Return.</w:t>
      </w:r>
    </w:p>
    <w:p w14:paraId="20B7BB90" w14:textId="77777777" w:rsidR="00F64888" w:rsidRDefault="00ED47A4" w:rsidP="00F64888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Adjustments &gt; Levels with a Clipping Mask.  This will apply the adjustment only to the layer directly below.  In Levels, take Input Mid-tones to the right.</w:t>
      </w:r>
    </w:p>
    <w:p w14:paraId="43A35356" w14:textId="77777777" w:rsidR="00ED47A4" w:rsidRDefault="00ED47A4" w:rsidP="00ED47A4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Command H to hide grid.</w:t>
      </w:r>
    </w:p>
    <w:p w14:paraId="6BC0E3C7" w14:textId="77777777" w:rsidR="00ED47A4" w:rsidRDefault="00ED47A4" w:rsidP="00ED47A4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Save as PSD and JPEG.  Drop Box.</w:t>
      </w:r>
    </w:p>
    <w:p w14:paraId="639364B5" w14:textId="2B03B12A" w:rsidR="00A75C7D" w:rsidRDefault="00A75C7D" w:rsidP="00A75C7D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Your second image can be another symmetrical design.  Try to fill polygons with alternate colors.</w:t>
      </w:r>
      <w:r w:rsidR="00987AD8">
        <w:rPr>
          <w:rFonts w:ascii="Avenir Book" w:hAnsi="Avenir Book"/>
          <w:sz w:val="22"/>
          <w:szCs w:val="22"/>
        </w:rPr>
        <w:t xml:space="preserve">  Use the shortcut Option Delete to fill with foreground color.  Also, save colors to you Swatches Window.</w:t>
      </w:r>
    </w:p>
    <w:p w14:paraId="78609EA8" w14:textId="77777777" w:rsidR="00A75C7D" w:rsidRDefault="00A75C7D" w:rsidP="00A75C7D">
      <w:pPr>
        <w:rPr>
          <w:rFonts w:ascii="Avenir Book" w:hAnsi="Avenir Book"/>
          <w:sz w:val="22"/>
          <w:szCs w:val="22"/>
        </w:rPr>
      </w:pPr>
    </w:p>
    <w:p w14:paraId="1AB78D8E" w14:textId="250D8111" w:rsidR="00A75C7D" w:rsidRPr="00A75C7D" w:rsidRDefault="00A75C7D" w:rsidP="00A75C7D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color w:val="0000FF"/>
          <w:sz w:val="20"/>
          <w:szCs w:val="20"/>
          <w:bdr w:val="none" w:sz="0" w:space="0" w:color="auto" w:frame="1"/>
        </w:rPr>
        <w:drawing>
          <wp:inline distT="0" distB="0" distL="0" distR="0" wp14:anchorId="23735604" wp14:editId="63A6C1F6">
            <wp:extent cx="5839177" cy="3284537"/>
            <wp:effectExtent l="0" t="0" r="3175" b="0"/>
            <wp:docPr id="6" name="irc_mi" descr="http://th00.deviantart.net/fs71/PRE/f/2013/193/e/9/grinner_by_ekud-d6d4xp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00.deviantart.net/fs71/PRE/f/2013/193/e/9/grinner_by_ekud-d6d4xp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329" cy="328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444EC" w14:textId="3A257F7B" w:rsidR="00A75C7D" w:rsidRPr="00A75C7D" w:rsidRDefault="00A75C7D" w:rsidP="00A75C7D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Copyright - Justin Maller</w:t>
      </w:r>
    </w:p>
    <w:sectPr w:rsidR="00A75C7D" w:rsidRPr="00A75C7D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CC1"/>
    <w:multiLevelType w:val="hybridMultilevel"/>
    <w:tmpl w:val="EAE8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B2040"/>
    <w:multiLevelType w:val="hybridMultilevel"/>
    <w:tmpl w:val="EFD0C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17"/>
    <w:rsid w:val="00102217"/>
    <w:rsid w:val="00140D4B"/>
    <w:rsid w:val="00240553"/>
    <w:rsid w:val="004F20B5"/>
    <w:rsid w:val="007D389B"/>
    <w:rsid w:val="00987AD8"/>
    <w:rsid w:val="00A75C7D"/>
    <w:rsid w:val="00BF7358"/>
    <w:rsid w:val="00ED47A4"/>
    <w:rsid w:val="00F6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D20C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D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google.com/url?sa=i&amp;rct=j&amp;q=&amp;esrc=s&amp;source=images&amp;cd=&amp;ved=0CAcQjRw&amp;url=http://thedancingrest.com/2013/07/26/justin-maller/&amp;ei=x3xHVaLDOoWhyATB74GwCw&amp;bvm=bv.92291466,d.cGU&amp;psig=AFQjCNHurl4LOQC5MY1lPaAf6C95KfDLlw&amp;ust=1430834728434364" TargetMode="External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329</Words>
  <Characters>1879</Characters>
  <Application>Microsoft Macintosh Word</Application>
  <DocSecurity>0</DocSecurity>
  <Lines>15</Lines>
  <Paragraphs>4</Paragraphs>
  <ScaleCrop>false</ScaleCrop>
  <Company>Decorah Community School District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5</cp:revision>
  <dcterms:created xsi:type="dcterms:W3CDTF">2015-05-03T17:39:00Z</dcterms:created>
  <dcterms:modified xsi:type="dcterms:W3CDTF">2015-08-02T20:38:00Z</dcterms:modified>
</cp:coreProperties>
</file>